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AF" w:rsidRDefault="00C502AF" w:rsidP="00C502AF">
      <w:pPr>
        <w:pStyle w:val="Bezmezer"/>
        <w:jc w:val="center"/>
        <w:rPr>
          <w:rFonts w:ascii="Franklin Gothic Medium" w:hAnsi="Franklin Gothic Medium"/>
          <w:b/>
          <w:sz w:val="64"/>
          <w:szCs w:val="64"/>
        </w:rPr>
      </w:pPr>
    </w:p>
    <w:p w:rsidR="00C502AF" w:rsidRPr="00C502AF" w:rsidRDefault="00C502AF" w:rsidP="00C502AF">
      <w:pPr>
        <w:pStyle w:val="Bezmezer"/>
        <w:jc w:val="center"/>
        <w:rPr>
          <w:rFonts w:ascii="Franklin Gothic Medium" w:hAnsi="Franklin Gothic Medium"/>
          <w:b/>
          <w:sz w:val="96"/>
          <w:szCs w:val="96"/>
          <w:lang w:val="pl-PL"/>
        </w:rPr>
      </w:pPr>
      <w:r w:rsidRPr="00C502AF">
        <w:rPr>
          <w:rFonts w:ascii="Franklin Gothic Medium" w:hAnsi="Franklin Gothic Medium"/>
          <w:b/>
          <w:sz w:val="96"/>
          <w:szCs w:val="96"/>
          <w:lang w:val="pl-PL"/>
        </w:rPr>
        <w:t xml:space="preserve">Obec Tálín </w:t>
      </w:r>
      <w:proofErr w:type="spellStart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>zve</w:t>
      </w:r>
      <w:proofErr w:type="spellEnd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 xml:space="preserve"> </w:t>
      </w:r>
      <w:proofErr w:type="spellStart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>děti</w:t>
      </w:r>
      <w:proofErr w:type="spellEnd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 xml:space="preserve"> i </w:t>
      </w:r>
      <w:proofErr w:type="spellStart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>dospělé</w:t>
      </w:r>
      <w:proofErr w:type="spellEnd"/>
      <w:r w:rsidRPr="00C502AF">
        <w:rPr>
          <w:rFonts w:ascii="Franklin Gothic Medium" w:hAnsi="Franklin Gothic Medium"/>
          <w:b/>
          <w:sz w:val="96"/>
          <w:szCs w:val="96"/>
          <w:lang w:val="pl-PL"/>
        </w:rPr>
        <w:t xml:space="preserve"> na</w:t>
      </w:r>
    </w:p>
    <w:p w:rsidR="00C502AF" w:rsidRPr="00C502AF" w:rsidRDefault="00C502AF" w:rsidP="00C502AF">
      <w:pPr>
        <w:pStyle w:val="Bezmezer"/>
        <w:jc w:val="center"/>
        <w:rPr>
          <w:rFonts w:ascii="Franklin Gothic Medium" w:hAnsi="Franklin Gothic Medium"/>
          <w:b/>
          <w:sz w:val="64"/>
          <w:szCs w:val="64"/>
          <w:lang w:val="pl-PL"/>
        </w:rPr>
      </w:pPr>
    </w:p>
    <w:p w:rsidR="00C502AF" w:rsidRPr="005D2487" w:rsidRDefault="00C502AF" w:rsidP="00C502AF">
      <w:pPr>
        <w:pStyle w:val="Bezmezer"/>
        <w:jc w:val="center"/>
        <w:rPr>
          <w:rFonts w:ascii="Franklin Gothic Medium" w:hAnsi="Franklin Gothic Medium"/>
          <w:b/>
          <w:sz w:val="64"/>
          <w:szCs w:val="64"/>
          <w:lang w:val="pl-PL"/>
        </w:rPr>
      </w:pPr>
      <w:proofErr w:type="spellStart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>divadelní</w:t>
      </w:r>
      <w:proofErr w:type="spellEnd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>představení</w:t>
      </w:r>
      <w:proofErr w:type="spellEnd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>ochotnického</w:t>
      </w:r>
      <w:proofErr w:type="spellEnd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>spolku</w:t>
      </w:r>
      <w:proofErr w:type="spellEnd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64"/>
          <w:szCs w:val="64"/>
          <w:lang w:val="pl-PL"/>
        </w:rPr>
        <w:t>Copánek</w:t>
      </w:r>
      <w:proofErr w:type="spellEnd"/>
    </w:p>
    <w:p w:rsidR="00C502AF" w:rsidRPr="005D2487" w:rsidRDefault="00C502AF" w:rsidP="00C502AF">
      <w:pPr>
        <w:pStyle w:val="Bezmezer"/>
        <w:jc w:val="center"/>
        <w:rPr>
          <w:rFonts w:ascii="Franklin Gothic Medium" w:hAnsi="Franklin Gothic Medium"/>
          <w:b/>
          <w:sz w:val="56"/>
          <w:szCs w:val="56"/>
          <w:lang w:val="pl-PL"/>
        </w:rPr>
      </w:pPr>
    </w:p>
    <w:p w:rsidR="005D2487" w:rsidRDefault="005D2487" w:rsidP="00C502AF">
      <w:pPr>
        <w:pStyle w:val="Bezmezer"/>
        <w:jc w:val="center"/>
        <w:rPr>
          <w:rFonts w:ascii="Franklin Gothic Medium" w:hAnsi="Franklin Gothic Medium"/>
          <w:b/>
          <w:sz w:val="144"/>
          <w:szCs w:val="144"/>
          <w:lang w:val="pl-PL"/>
        </w:rPr>
      </w:pPr>
      <w:r>
        <w:rPr>
          <w:rFonts w:ascii="Franklin Gothic Medium" w:hAnsi="Franklin Gothic Medium"/>
          <w:b/>
          <w:sz w:val="144"/>
          <w:szCs w:val="144"/>
          <w:lang w:val="pl-PL"/>
        </w:rPr>
        <w:t>TŘI POHÁDKY</w:t>
      </w:r>
    </w:p>
    <w:p w:rsidR="00C502AF" w:rsidRDefault="005D2487" w:rsidP="00C502AF">
      <w:pPr>
        <w:pStyle w:val="Bezmezer"/>
        <w:jc w:val="center"/>
        <w:rPr>
          <w:rFonts w:ascii="Franklin Gothic Medium" w:hAnsi="Franklin Gothic Medium"/>
          <w:b/>
          <w:sz w:val="144"/>
          <w:szCs w:val="144"/>
          <w:lang w:val="pl-PL"/>
        </w:rPr>
      </w:pPr>
      <w:r w:rsidRPr="005D2487">
        <w:rPr>
          <w:rFonts w:ascii="Franklin Gothic Medium" w:hAnsi="Franklin Gothic Medium"/>
          <w:b/>
          <w:sz w:val="144"/>
          <w:szCs w:val="144"/>
          <w:lang w:val="pl-PL"/>
        </w:rPr>
        <w:t>O PEJSKOVI A KOČIČCE</w:t>
      </w:r>
    </w:p>
    <w:p w:rsidR="005D2487" w:rsidRPr="005D2487" w:rsidRDefault="005D2487" w:rsidP="00C502AF">
      <w:pPr>
        <w:pStyle w:val="Bezmezer"/>
        <w:jc w:val="center"/>
        <w:rPr>
          <w:rFonts w:ascii="Franklin Gothic Medium" w:hAnsi="Franklin Gothic Medium"/>
          <w:b/>
          <w:lang w:val="pl-PL"/>
        </w:rPr>
      </w:pPr>
    </w:p>
    <w:p w:rsidR="00C502AF" w:rsidRPr="005D2487" w:rsidRDefault="00C502AF" w:rsidP="00C502AF">
      <w:pPr>
        <w:pStyle w:val="Bezmezer"/>
        <w:jc w:val="center"/>
        <w:rPr>
          <w:rFonts w:ascii="Franklin Gothic Medium" w:hAnsi="Franklin Gothic Medium"/>
          <w:b/>
          <w:sz w:val="96"/>
          <w:szCs w:val="96"/>
          <w:lang w:val="pl-PL"/>
        </w:rPr>
      </w:pPr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v </w:t>
      </w:r>
      <w:proofErr w:type="spellStart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>neděli</w:t>
      </w:r>
      <w:proofErr w:type="spellEnd"/>
      <w:r w:rsid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 </w:t>
      </w:r>
      <w:bookmarkStart w:id="0" w:name="_GoBack"/>
      <w:bookmarkEnd w:id="0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 </w:t>
      </w:r>
      <w:r w:rsidR="005D2487">
        <w:rPr>
          <w:rFonts w:ascii="Franklin Gothic Medium" w:hAnsi="Franklin Gothic Medium"/>
          <w:b/>
          <w:sz w:val="96"/>
          <w:szCs w:val="96"/>
          <w:lang w:val="pl-PL"/>
        </w:rPr>
        <w:t>1</w:t>
      </w:r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.prosince od 17:00 </w:t>
      </w:r>
      <w:proofErr w:type="spellStart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>hod</w:t>
      </w:r>
      <w:proofErr w:type="spellEnd"/>
    </w:p>
    <w:p w:rsidR="00C502AF" w:rsidRPr="005D2487" w:rsidRDefault="00C502AF" w:rsidP="00C502AF">
      <w:pPr>
        <w:pStyle w:val="Bezmezer"/>
        <w:jc w:val="center"/>
        <w:rPr>
          <w:rFonts w:ascii="Franklin Gothic Medium" w:hAnsi="Franklin Gothic Medium"/>
          <w:b/>
          <w:sz w:val="56"/>
          <w:szCs w:val="56"/>
          <w:lang w:val="pl-PL"/>
        </w:rPr>
      </w:pPr>
    </w:p>
    <w:p w:rsidR="005521F4" w:rsidRPr="005D2487" w:rsidRDefault="00C502AF" w:rsidP="005D2487">
      <w:pPr>
        <w:pStyle w:val="Bezmezer"/>
        <w:jc w:val="center"/>
        <w:rPr>
          <w:rFonts w:ascii="Franklin Gothic Medium" w:hAnsi="Franklin Gothic Medium"/>
          <w:b/>
          <w:sz w:val="96"/>
          <w:szCs w:val="96"/>
          <w:lang w:val="pl-PL"/>
        </w:rPr>
      </w:pPr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v </w:t>
      </w:r>
      <w:proofErr w:type="spellStart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>sále</w:t>
      </w:r>
      <w:proofErr w:type="spellEnd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>Tálínské</w:t>
      </w:r>
      <w:proofErr w:type="spellEnd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 xml:space="preserve"> </w:t>
      </w:r>
      <w:proofErr w:type="spellStart"/>
      <w:r w:rsidRPr="005D2487">
        <w:rPr>
          <w:rFonts w:ascii="Franklin Gothic Medium" w:hAnsi="Franklin Gothic Medium"/>
          <w:b/>
          <w:sz w:val="96"/>
          <w:szCs w:val="96"/>
          <w:lang w:val="pl-PL"/>
        </w:rPr>
        <w:t>hospody</w:t>
      </w:r>
      <w:proofErr w:type="spellEnd"/>
    </w:p>
    <w:sectPr w:rsidR="005521F4" w:rsidRPr="005D2487" w:rsidSect="00C50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AF"/>
    <w:rsid w:val="005521F4"/>
    <w:rsid w:val="005D2487"/>
    <w:rsid w:val="009A4858"/>
    <w:rsid w:val="00C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A9AA"/>
  <w15:chartTrackingRefBased/>
  <w15:docId w15:val="{16E8B733-8A1E-4260-9CF3-7932581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Študentová</dc:creator>
  <cp:keywords/>
  <dc:description/>
  <cp:lastModifiedBy>Jana Študentová</cp:lastModifiedBy>
  <cp:revision>3</cp:revision>
  <cp:lastPrinted>2019-11-19T14:44:00Z</cp:lastPrinted>
  <dcterms:created xsi:type="dcterms:W3CDTF">2018-11-27T13:51:00Z</dcterms:created>
  <dcterms:modified xsi:type="dcterms:W3CDTF">2019-11-19T14:44:00Z</dcterms:modified>
</cp:coreProperties>
</file>