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D3" w:rsidRPr="00F27CD3" w:rsidRDefault="00F27CD3" w:rsidP="006549B4">
      <w:pPr>
        <w:autoSpaceDE w:val="0"/>
        <w:autoSpaceDN w:val="0"/>
        <w:adjustRightInd w:val="0"/>
        <w:jc w:val="center"/>
        <w:rPr>
          <w:rFonts w:ascii="Tw Cen MT Condensed Extra Bold" w:hAnsi="Tw Cen MT Condensed Extra Bold" w:cs="Tahoma"/>
          <w:b/>
          <w:bCs/>
          <w:color w:val="C00000"/>
          <w:sz w:val="140"/>
          <w:szCs w:val="140"/>
          <w:u w:val="single"/>
        </w:rPr>
      </w:pPr>
      <w:r w:rsidRPr="00F27CD3">
        <w:rPr>
          <w:rFonts w:ascii="Tw Cen MT Condensed Extra Bold" w:hAnsi="Tw Cen MT Condensed Extra Bold" w:cs="Tahoma"/>
          <w:b/>
          <w:bCs/>
          <w:color w:val="C00000"/>
          <w:sz w:val="140"/>
          <w:szCs w:val="140"/>
          <w:u w:val="single"/>
        </w:rPr>
        <w:t xml:space="preserve">DOBRODRUŽNÁ VÝPRAVA </w:t>
      </w:r>
    </w:p>
    <w:p w:rsidR="004D54D4" w:rsidRPr="00F27CD3" w:rsidRDefault="00F27CD3" w:rsidP="006549B4">
      <w:pPr>
        <w:autoSpaceDE w:val="0"/>
        <w:autoSpaceDN w:val="0"/>
        <w:adjustRightInd w:val="0"/>
        <w:jc w:val="center"/>
        <w:rPr>
          <w:rFonts w:ascii="Tw Cen MT Condensed Extra Bold" w:hAnsi="Tw Cen MT Condensed Extra Bold" w:cs="Tahoma"/>
          <w:b/>
          <w:bCs/>
          <w:color w:val="C00000"/>
          <w:sz w:val="140"/>
          <w:szCs w:val="140"/>
          <w:u w:val="single"/>
        </w:rPr>
      </w:pPr>
      <w:r>
        <w:rPr>
          <w:rFonts w:ascii="Tw Cen MT Condensed Extra Bold" w:hAnsi="Tw Cen MT Condensed Extra Bold" w:cs="Tahoma"/>
          <w:b/>
          <w:bCs/>
          <w:color w:val="C00000"/>
          <w:sz w:val="140"/>
          <w:szCs w:val="140"/>
          <w:u w:val="single"/>
        </w:rPr>
        <w:t>aneb</w:t>
      </w:r>
      <w:r w:rsidRPr="00F27CD3">
        <w:rPr>
          <w:rFonts w:ascii="Tw Cen MT Condensed Extra Bold" w:hAnsi="Tw Cen MT Condensed Extra Bold" w:cs="Tahoma"/>
          <w:b/>
          <w:bCs/>
          <w:color w:val="C00000"/>
          <w:sz w:val="140"/>
          <w:szCs w:val="140"/>
          <w:u w:val="single"/>
        </w:rPr>
        <w:t xml:space="preserve"> </w:t>
      </w:r>
      <w:r>
        <w:rPr>
          <w:rFonts w:ascii="Tw Cen MT Condensed Extra Bold" w:hAnsi="Tw Cen MT Condensed Extra Bold" w:cs="Tahoma"/>
          <w:b/>
          <w:bCs/>
          <w:color w:val="C00000"/>
          <w:sz w:val="140"/>
          <w:szCs w:val="140"/>
          <w:u w:val="single"/>
        </w:rPr>
        <w:t>„</w:t>
      </w:r>
      <w:r w:rsidR="00234CEB" w:rsidRPr="00F27CD3">
        <w:rPr>
          <w:rFonts w:ascii="Tw Cen MT Condensed Extra Bold" w:hAnsi="Tw Cen MT Condensed Extra Bold" w:cs="Tahoma"/>
          <w:b/>
          <w:bCs/>
          <w:color w:val="C00000"/>
          <w:sz w:val="140"/>
          <w:szCs w:val="140"/>
          <w:u w:val="single"/>
        </w:rPr>
        <w:t>PIRÁTI Z</w:t>
      </w:r>
      <w:r>
        <w:rPr>
          <w:rFonts w:ascii="Tw Cen MT Condensed Extra Bold" w:hAnsi="Tw Cen MT Condensed Extra Bold" w:cs="Tahoma"/>
          <w:b/>
          <w:bCs/>
          <w:color w:val="C00000"/>
          <w:sz w:val="140"/>
          <w:szCs w:val="140"/>
          <w:u w:val="single"/>
        </w:rPr>
        <w:t> </w:t>
      </w:r>
      <w:r w:rsidR="00234CEB" w:rsidRPr="00F27CD3">
        <w:rPr>
          <w:rFonts w:ascii="Tw Cen MT Condensed Extra Bold" w:hAnsi="Tw Cen MT Condensed Extra Bold" w:cs="Tahoma"/>
          <w:b/>
          <w:bCs/>
          <w:color w:val="C00000"/>
          <w:sz w:val="140"/>
          <w:szCs w:val="140"/>
          <w:u w:val="single"/>
        </w:rPr>
        <w:t>TÁLÍŇÁKU</w:t>
      </w:r>
      <w:r>
        <w:rPr>
          <w:rFonts w:ascii="Tw Cen MT Condensed Extra Bold" w:hAnsi="Tw Cen MT Condensed Extra Bold" w:cs="Tahoma"/>
          <w:b/>
          <w:bCs/>
          <w:color w:val="C00000"/>
          <w:sz w:val="140"/>
          <w:szCs w:val="140"/>
          <w:u w:val="single"/>
        </w:rPr>
        <w:t>“</w:t>
      </w:r>
    </w:p>
    <w:p w:rsidR="004D54D4" w:rsidRPr="00E72C1C" w:rsidRDefault="004D54D4" w:rsidP="006549B4">
      <w:pPr>
        <w:autoSpaceDE w:val="0"/>
        <w:autoSpaceDN w:val="0"/>
        <w:adjustRightInd w:val="0"/>
        <w:jc w:val="center"/>
        <w:rPr>
          <w:rFonts w:ascii="Tw Cen MT Condensed Extra Bold" w:hAnsi="Tw Cen MT Condensed Extra Bold" w:cs="Tahoma"/>
          <w:b/>
          <w:bCs/>
          <w:color w:val="C00000"/>
        </w:rPr>
      </w:pPr>
    </w:p>
    <w:p w:rsidR="004D54D4" w:rsidRPr="00E72C1C" w:rsidRDefault="004D54D4" w:rsidP="006549B4">
      <w:pPr>
        <w:jc w:val="center"/>
        <w:rPr>
          <w:rFonts w:ascii="Tw Cen MT Condensed" w:hAnsi="Tw Cen MT Condensed" w:cs="Arial"/>
          <w:b/>
          <w:color w:val="C00000"/>
          <w:sz w:val="56"/>
          <w:szCs w:val="56"/>
        </w:rPr>
      </w:pPr>
      <w:r w:rsidRPr="00E72C1C">
        <w:rPr>
          <w:rFonts w:ascii="Tw Cen MT Condensed" w:hAnsi="Tw Cen MT Condensed" w:cs="Arial"/>
          <w:b/>
          <w:color w:val="C00000"/>
          <w:sz w:val="56"/>
          <w:szCs w:val="56"/>
        </w:rPr>
        <w:t>ZÁBAVNÉ ODPOLEDNE PŘI PŘÍLEŽITOSTI</w:t>
      </w:r>
      <w:r w:rsidR="00234CEB" w:rsidRPr="00E72C1C">
        <w:rPr>
          <w:rFonts w:ascii="Tw Cen MT Condensed" w:hAnsi="Tw Cen MT Condensed" w:cs="Arial"/>
          <w:b/>
          <w:color w:val="C00000"/>
          <w:sz w:val="56"/>
          <w:szCs w:val="56"/>
        </w:rPr>
        <w:t xml:space="preserve"> </w:t>
      </w:r>
      <w:r w:rsidRPr="00E72C1C">
        <w:rPr>
          <w:rFonts w:ascii="Tw Cen MT Condensed" w:hAnsi="Tw Cen MT Condensed" w:cs="Arial"/>
          <w:b/>
          <w:color w:val="C00000"/>
          <w:sz w:val="56"/>
          <w:szCs w:val="56"/>
        </w:rPr>
        <w:t>MEZINÁRODNÍHO DNE DĚTÍ</w:t>
      </w:r>
    </w:p>
    <w:p w:rsidR="006549B4" w:rsidRPr="00F27CD3" w:rsidRDefault="006549B4" w:rsidP="006549B4">
      <w:pPr>
        <w:jc w:val="center"/>
        <w:rPr>
          <w:rFonts w:ascii="Tw Cen MT Condensed" w:hAnsi="Tw Cen MT Condensed" w:cs="Arial"/>
          <w:b/>
          <w:color w:val="C00000"/>
          <w:sz w:val="16"/>
          <w:szCs w:val="16"/>
        </w:rPr>
      </w:pPr>
    </w:p>
    <w:p w:rsidR="004D54D4" w:rsidRPr="00E72C1C" w:rsidRDefault="006549B4" w:rsidP="006549B4">
      <w:pPr>
        <w:jc w:val="center"/>
        <w:rPr>
          <w:rFonts w:ascii="Tw Cen MT Condensed" w:hAnsi="Tw Cen MT Condensed" w:cs="Arial"/>
          <w:b/>
          <w:color w:val="C00000"/>
          <w:sz w:val="120"/>
          <w:szCs w:val="120"/>
        </w:rPr>
      </w:pPr>
      <w:r w:rsidRPr="00E72C1C">
        <w:rPr>
          <w:rFonts w:ascii="Tw Cen MT Condensed" w:hAnsi="Tw Cen MT Condensed" w:cs="Arial"/>
          <w:b/>
          <w:color w:val="C00000"/>
          <w:sz w:val="120"/>
          <w:szCs w:val="120"/>
        </w:rPr>
        <w:t>v</w:t>
      </w:r>
      <w:r w:rsidR="004D54D4" w:rsidRPr="00E72C1C">
        <w:rPr>
          <w:rFonts w:ascii="Tw Cen MT Condensed" w:hAnsi="Tw Cen MT Condensed" w:cs="Arial"/>
          <w:b/>
          <w:color w:val="C00000"/>
          <w:sz w:val="120"/>
          <w:szCs w:val="120"/>
        </w:rPr>
        <w:t xml:space="preserve"> sobotu </w:t>
      </w:r>
      <w:r w:rsidR="00234CEB" w:rsidRPr="00E72C1C">
        <w:rPr>
          <w:rFonts w:ascii="Tw Cen MT Condensed" w:hAnsi="Tw Cen MT Condensed" w:cs="Arial"/>
          <w:b/>
          <w:color w:val="C00000"/>
          <w:sz w:val="120"/>
          <w:szCs w:val="120"/>
        </w:rPr>
        <w:t>2</w:t>
      </w:r>
      <w:r w:rsidRPr="00E72C1C">
        <w:rPr>
          <w:rFonts w:ascii="Tw Cen MT Condensed" w:hAnsi="Tw Cen MT Condensed" w:cs="Arial"/>
          <w:b/>
          <w:color w:val="C00000"/>
          <w:sz w:val="120"/>
          <w:szCs w:val="120"/>
        </w:rPr>
        <w:t>.</w:t>
      </w:r>
      <w:r w:rsidR="004D54D4" w:rsidRPr="00E72C1C">
        <w:rPr>
          <w:rFonts w:ascii="Tw Cen MT Condensed" w:hAnsi="Tw Cen MT Condensed" w:cs="Arial"/>
          <w:b/>
          <w:color w:val="C00000"/>
          <w:sz w:val="120"/>
          <w:szCs w:val="120"/>
        </w:rPr>
        <w:t xml:space="preserve">června </w:t>
      </w:r>
      <w:r w:rsidRPr="00E72C1C">
        <w:rPr>
          <w:rFonts w:ascii="Tw Cen MT Condensed" w:hAnsi="Tw Cen MT Condensed" w:cs="Arial"/>
          <w:b/>
          <w:color w:val="C00000"/>
          <w:sz w:val="120"/>
          <w:szCs w:val="120"/>
        </w:rPr>
        <w:t>od 15:00 hod</w:t>
      </w:r>
    </w:p>
    <w:p w:rsidR="00234CEB" w:rsidRPr="00F27CD3" w:rsidRDefault="00234CEB" w:rsidP="006549B4">
      <w:pPr>
        <w:jc w:val="center"/>
        <w:rPr>
          <w:rFonts w:ascii="Tw Cen MT Condensed" w:hAnsi="Tw Cen MT Condensed" w:cs="Arial"/>
          <w:b/>
          <w:color w:val="C00000"/>
          <w:sz w:val="20"/>
          <w:szCs w:val="20"/>
        </w:rPr>
      </w:pPr>
    </w:p>
    <w:p w:rsidR="00234CEB" w:rsidRPr="00E72C1C" w:rsidRDefault="00234CEB" w:rsidP="00234CEB">
      <w:pPr>
        <w:pStyle w:val="Bezmezer"/>
        <w:rPr>
          <w:rFonts w:ascii="Calibri" w:hAnsi="Calibri"/>
          <w:b/>
          <w:color w:val="C00000"/>
          <w:sz w:val="48"/>
          <w:szCs w:val="48"/>
        </w:rPr>
      </w:pPr>
      <w:r w:rsidRPr="00E72C1C">
        <w:rPr>
          <w:rFonts w:ascii="Calibri" w:hAnsi="Calibri"/>
          <w:b/>
          <w:color w:val="C00000"/>
          <w:sz w:val="48"/>
          <w:szCs w:val="48"/>
        </w:rPr>
        <w:t xml:space="preserve">- výprava po stopách pirátů kolem Tálínského rybníka zakončená opékáním </w:t>
      </w:r>
    </w:p>
    <w:p w:rsidR="00234CEB" w:rsidRPr="00E72C1C" w:rsidRDefault="00234CEB" w:rsidP="00234CEB">
      <w:pPr>
        <w:pStyle w:val="Bezmezer"/>
        <w:rPr>
          <w:rFonts w:ascii="Calibri" w:hAnsi="Calibri"/>
          <w:b/>
          <w:color w:val="C00000"/>
          <w:sz w:val="48"/>
          <w:szCs w:val="48"/>
        </w:rPr>
      </w:pPr>
      <w:r w:rsidRPr="00E72C1C">
        <w:rPr>
          <w:rFonts w:ascii="Calibri" w:hAnsi="Calibri"/>
          <w:b/>
          <w:color w:val="C00000"/>
          <w:sz w:val="48"/>
          <w:szCs w:val="48"/>
        </w:rPr>
        <w:t xml:space="preserve">   buřtů a plavbou na lodi přes rybník zpět do Tálína na  baštu</w:t>
      </w:r>
    </w:p>
    <w:p w:rsidR="00234CEB" w:rsidRPr="00E72C1C" w:rsidRDefault="00234CEB" w:rsidP="00234CEB">
      <w:pPr>
        <w:pStyle w:val="Bezmezer"/>
        <w:rPr>
          <w:rFonts w:ascii="Calibri" w:hAnsi="Calibri"/>
          <w:b/>
          <w:color w:val="C00000"/>
          <w:sz w:val="16"/>
          <w:szCs w:val="16"/>
        </w:rPr>
      </w:pPr>
    </w:p>
    <w:p w:rsidR="00234CEB" w:rsidRPr="00E72C1C" w:rsidRDefault="00234CEB" w:rsidP="00234CEB">
      <w:pPr>
        <w:pStyle w:val="Bezmezer"/>
        <w:rPr>
          <w:rFonts w:ascii="Calibri" w:hAnsi="Calibri"/>
          <w:b/>
          <w:color w:val="C00000"/>
          <w:sz w:val="48"/>
          <w:szCs w:val="48"/>
        </w:rPr>
      </w:pPr>
      <w:r w:rsidRPr="00E72C1C">
        <w:rPr>
          <w:rFonts w:ascii="Calibri" w:hAnsi="Calibri"/>
          <w:b/>
          <w:color w:val="C00000"/>
          <w:sz w:val="48"/>
          <w:szCs w:val="48"/>
        </w:rPr>
        <w:t>- sraz účastníků bude v 15 hodin před obecním úřadem, půjdeme přes</w:t>
      </w:r>
    </w:p>
    <w:p w:rsidR="00234CEB" w:rsidRPr="00E72C1C" w:rsidRDefault="00234CEB" w:rsidP="00234CEB">
      <w:pPr>
        <w:pStyle w:val="Bezmezer"/>
        <w:rPr>
          <w:rFonts w:ascii="Calibri" w:hAnsi="Calibri"/>
          <w:b/>
          <w:color w:val="C00000"/>
          <w:sz w:val="48"/>
          <w:szCs w:val="48"/>
        </w:rPr>
      </w:pPr>
      <w:r w:rsidRPr="00E72C1C">
        <w:rPr>
          <w:rFonts w:ascii="Calibri" w:hAnsi="Calibri"/>
          <w:b/>
          <w:color w:val="C00000"/>
          <w:sz w:val="48"/>
          <w:szCs w:val="48"/>
        </w:rPr>
        <w:t xml:space="preserve">   Malou hráz Tálínského rybníka směrem k velké hrázi</w:t>
      </w:r>
    </w:p>
    <w:p w:rsidR="00234CEB" w:rsidRPr="00E72C1C" w:rsidRDefault="00234CEB" w:rsidP="00234CEB">
      <w:pPr>
        <w:pStyle w:val="Bezmezer"/>
        <w:rPr>
          <w:rFonts w:ascii="Calibri" w:hAnsi="Calibri"/>
          <w:b/>
          <w:color w:val="C00000"/>
          <w:sz w:val="16"/>
          <w:szCs w:val="16"/>
        </w:rPr>
      </w:pPr>
    </w:p>
    <w:p w:rsidR="00234CEB" w:rsidRPr="00E72C1C" w:rsidRDefault="00234CEB" w:rsidP="00234CEB">
      <w:pPr>
        <w:pStyle w:val="Bezmezer"/>
        <w:rPr>
          <w:rFonts w:ascii="Calibri" w:hAnsi="Calibri"/>
          <w:b/>
          <w:color w:val="C00000"/>
          <w:sz w:val="48"/>
          <w:szCs w:val="48"/>
        </w:rPr>
      </w:pPr>
      <w:r w:rsidRPr="00E72C1C">
        <w:rPr>
          <w:rFonts w:ascii="Calibri" w:hAnsi="Calibri"/>
          <w:b/>
          <w:color w:val="C00000"/>
          <w:sz w:val="48"/>
          <w:szCs w:val="48"/>
        </w:rPr>
        <w:t>- buřty a plovací vesty pro děti budou zajištěny</w:t>
      </w:r>
    </w:p>
    <w:p w:rsidR="00234CEB" w:rsidRPr="00E72C1C" w:rsidRDefault="00234CEB" w:rsidP="00234CEB">
      <w:pPr>
        <w:pStyle w:val="Bezmezer"/>
        <w:rPr>
          <w:rFonts w:ascii="Calibri" w:hAnsi="Calibri"/>
          <w:b/>
          <w:color w:val="C00000"/>
          <w:sz w:val="16"/>
          <w:szCs w:val="16"/>
        </w:rPr>
      </w:pPr>
    </w:p>
    <w:p w:rsidR="00234CEB" w:rsidRPr="00E72C1C" w:rsidRDefault="00234CEB" w:rsidP="00234CEB">
      <w:pPr>
        <w:pStyle w:val="Bezmezer"/>
        <w:rPr>
          <w:rFonts w:ascii="Calibri" w:hAnsi="Calibri"/>
          <w:b/>
          <w:color w:val="C00000"/>
          <w:sz w:val="48"/>
          <w:szCs w:val="48"/>
        </w:rPr>
      </w:pPr>
      <w:r w:rsidRPr="00E72C1C">
        <w:rPr>
          <w:rFonts w:ascii="Calibri" w:hAnsi="Calibri"/>
          <w:b/>
          <w:color w:val="C00000"/>
          <w:sz w:val="48"/>
          <w:szCs w:val="48"/>
        </w:rPr>
        <w:t>- vezměte si s sebou pití na cestu</w:t>
      </w:r>
    </w:p>
    <w:p w:rsidR="00234CEB" w:rsidRPr="00E72C1C" w:rsidRDefault="00234CEB" w:rsidP="00234CEB">
      <w:pPr>
        <w:pStyle w:val="Bezmezer"/>
        <w:rPr>
          <w:rFonts w:ascii="Calibri" w:hAnsi="Calibri"/>
          <w:b/>
          <w:color w:val="C00000"/>
          <w:sz w:val="16"/>
          <w:szCs w:val="16"/>
        </w:rPr>
      </w:pPr>
    </w:p>
    <w:p w:rsidR="00234CEB" w:rsidRPr="00E72C1C" w:rsidRDefault="00234CEB" w:rsidP="00234CEB">
      <w:pPr>
        <w:pStyle w:val="Bezmezer"/>
        <w:rPr>
          <w:rFonts w:ascii="Calibri" w:hAnsi="Calibri"/>
          <w:b/>
          <w:color w:val="C00000"/>
          <w:sz w:val="48"/>
          <w:szCs w:val="48"/>
        </w:rPr>
      </w:pPr>
      <w:r w:rsidRPr="00E72C1C">
        <w:rPr>
          <w:rFonts w:ascii="Calibri" w:hAnsi="Calibri"/>
          <w:b/>
          <w:color w:val="C00000"/>
          <w:sz w:val="48"/>
          <w:szCs w:val="48"/>
        </w:rPr>
        <w:t>- nechte doma kočárky, kola a odstrkovadla ( z důvodu plavby na lodi )</w:t>
      </w:r>
    </w:p>
    <w:sectPr w:rsidR="00234CEB" w:rsidRPr="00E72C1C" w:rsidSect="006549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31103"/>
    <w:multiLevelType w:val="hybridMultilevel"/>
    <w:tmpl w:val="14AC5F32"/>
    <w:lvl w:ilvl="0" w:tplc="15BC31E8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6549B4"/>
    <w:rsid w:val="00085EAB"/>
    <w:rsid w:val="00234CEB"/>
    <w:rsid w:val="002838CF"/>
    <w:rsid w:val="00317BD1"/>
    <w:rsid w:val="004233EE"/>
    <w:rsid w:val="004D54D4"/>
    <w:rsid w:val="00585B6D"/>
    <w:rsid w:val="006549B4"/>
    <w:rsid w:val="00954C11"/>
    <w:rsid w:val="009F3878"/>
    <w:rsid w:val="00B27331"/>
    <w:rsid w:val="00E72C1C"/>
    <w:rsid w:val="00F2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9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9B4"/>
    <w:pPr>
      <w:ind w:left="720"/>
      <w:contextualSpacing/>
    </w:pPr>
  </w:style>
  <w:style w:type="paragraph" w:styleId="Bezmezer">
    <w:name w:val="No Spacing"/>
    <w:uiPriority w:val="1"/>
    <w:qFormat/>
    <w:rsid w:val="00234CE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2017-05-29T10:02:00Z</cp:lastPrinted>
  <dcterms:created xsi:type="dcterms:W3CDTF">2015-05-27T10:04:00Z</dcterms:created>
  <dcterms:modified xsi:type="dcterms:W3CDTF">2018-05-30T03:58:00Z</dcterms:modified>
</cp:coreProperties>
</file>